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EB" w:rsidRPr="006D66EE" w:rsidRDefault="0074190B" w:rsidP="00E912EB">
      <w:pPr>
        <w:jc w:val="right"/>
        <w:rPr>
          <w:rFonts w:ascii="ＭＳ Ｐゴシック" w:eastAsia="ＭＳ Ｐゴシック" w:hAnsi="ＭＳ Ｐゴシック"/>
          <w:sz w:val="20"/>
          <w:szCs w:val="20"/>
        </w:rPr>
      </w:pPr>
      <w:bookmarkStart w:id="0" w:name="_GoBack"/>
      <w:bookmarkEnd w:id="0"/>
      <w:r w:rsidRPr="006D66EE">
        <w:rPr>
          <w:rFonts w:ascii="ＭＳ Ｐゴシック" w:eastAsia="ＭＳ Ｐゴシック" w:hAnsi="ＭＳ Ｐゴシック" w:hint="eastAsia"/>
          <w:sz w:val="20"/>
          <w:szCs w:val="20"/>
        </w:rPr>
        <w:t>平成</w:t>
      </w:r>
      <w:r w:rsidR="000B34D6">
        <w:rPr>
          <w:rFonts w:ascii="ＭＳ Ｐゴシック" w:eastAsia="ＭＳ Ｐゴシック" w:hAnsi="ＭＳ Ｐゴシック" w:hint="eastAsia"/>
          <w:sz w:val="20"/>
          <w:szCs w:val="20"/>
        </w:rPr>
        <w:t>3</w:t>
      </w:r>
      <w:r w:rsidR="000B34D6">
        <w:rPr>
          <w:rFonts w:ascii="ＭＳ Ｐゴシック" w:eastAsia="ＭＳ Ｐゴシック" w:hAnsi="ＭＳ Ｐゴシック"/>
          <w:sz w:val="20"/>
          <w:szCs w:val="20"/>
        </w:rPr>
        <w:t>1</w:t>
      </w:r>
      <w:r w:rsidR="00E912EB" w:rsidRPr="006D66EE">
        <w:rPr>
          <w:rFonts w:ascii="ＭＳ Ｐゴシック" w:eastAsia="ＭＳ Ｐゴシック" w:hAnsi="ＭＳ Ｐゴシック" w:hint="eastAsia"/>
          <w:sz w:val="20"/>
          <w:szCs w:val="20"/>
        </w:rPr>
        <w:t>年</w:t>
      </w:r>
      <w:r w:rsidR="001A36C9">
        <w:rPr>
          <w:rFonts w:ascii="ＭＳ Ｐゴシック" w:eastAsia="ＭＳ Ｐゴシック" w:hAnsi="ＭＳ Ｐゴシック"/>
          <w:sz w:val="20"/>
          <w:szCs w:val="20"/>
        </w:rPr>
        <w:t>3</w:t>
      </w:r>
      <w:r w:rsidR="00E912EB" w:rsidRPr="006D66EE">
        <w:rPr>
          <w:rFonts w:ascii="ＭＳ Ｐゴシック" w:eastAsia="ＭＳ Ｐゴシック" w:hAnsi="ＭＳ Ｐゴシック" w:hint="eastAsia"/>
          <w:sz w:val="20"/>
          <w:szCs w:val="20"/>
        </w:rPr>
        <w:t>月</w:t>
      </w:r>
      <w:r w:rsidR="00985940">
        <w:rPr>
          <w:rFonts w:ascii="ＭＳ Ｐゴシック" w:eastAsia="ＭＳ Ｐゴシック" w:hAnsi="ＭＳ Ｐゴシック"/>
          <w:sz w:val="20"/>
          <w:szCs w:val="20"/>
        </w:rPr>
        <w:t>22</w:t>
      </w:r>
      <w:r w:rsidR="00E912EB" w:rsidRPr="006D66EE">
        <w:rPr>
          <w:rFonts w:ascii="ＭＳ Ｐゴシック" w:eastAsia="ＭＳ Ｐゴシック" w:hAnsi="ＭＳ Ｐゴシック" w:hint="eastAsia"/>
          <w:sz w:val="20"/>
          <w:szCs w:val="20"/>
        </w:rPr>
        <w:t>日</w:t>
      </w:r>
    </w:p>
    <w:p w:rsidR="00E912EB" w:rsidRDefault="001D06B8" w:rsidP="00E912EB">
      <w:pPr>
        <w:jc w:val="right"/>
        <w:rPr>
          <w:rFonts w:ascii="ＭＳ Ｐゴシック" w:eastAsia="ＭＳ Ｐゴシック" w:hAnsi="ＭＳ Ｐゴシック"/>
          <w:sz w:val="28"/>
        </w:rPr>
      </w:pPr>
      <w:r w:rsidRPr="006D66EE">
        <w:rPr>
          <w:rFonts w:ascii="ＭＳ Ｐゴシック" w:eastAsia="ＭＳ Ｐゴシック" w:hAnsi="ＭＳ Ｐゴシック"/>
          <w:noProof/>
        </w:rPr>
        <w:drawing>
          <wp:inline distT="0" distB="0" distL="0" distR="0" wp14:anchorId="739B71EB" wp14:editId="2D6E3E48">
            <wp:extent cx="1190223" cy="676046"/>
            <wp:effectExtent l="0" t="0" r="0" b="0"/>
            <wp:docPr id="5" name="図 5" descr="http://newintra-hp/qqobbe/download/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intra-hp/qqobbe/download/logo/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243" cy="673785"/>
                    </a:xfrm>
                    <a:prstGeom prst="rect">
                      <a:avLst/>
                    </a:prstGeom>
                    <a:noFill/>
                    <a:ln>
                      <a:noFill/>
                    </a:ln>
                  </pic:spPr>
                </pic:pic>
              </a:graphicData>
            </a:graphic>
          </wp:inline>
        </w:drawing>
      </w:r>
    </w:p>
    <w:p w:rsidR="006930B8" w:rsidRPr="006D66EE" w:rsidRDefault="006930B8" w:rsidP="00F42418">
      <w:pPr>
        <w:jc w:val="center"/>
        <w:rPr>
          <w:rFonts w:ascii="ＭＳ Ｐゴシック" w:eastAsia="ＭＳ Ｐゴシック" w:hAnsi="ＭＳ Ｐゴシック"/>
          <w:sz w:val="28"/>
        </w:rPr>
      </w:pPr>
    </w:p>
    <w:p w:rsidR="00760227" w:rsidRDefault="00760227" w:rsidP="00F42418">
      <w:pPr>
        <w:snapToGrid w:val="0"/>
        <w:jc w:val="center"/>
        <w:rPr>
          <w:rFonts w:ascii="ＭＳ Ｐゴシック" w:eastAsia="ＭＳ Ｐゴシック" w:hAnsi="ＭＳ Ｐゴシック"/>
          <w:sz w:val="28"/>
        </w:rPr>
      </w:pPr>
      <w:r>
        <w:rPr>
          <w:rFonts w:ascii="ＭＳ Ｐゴシック" w:eastAsia="ＭＳ Ｐゴシック" w:hAnsi="ＭＳ Ｐゴシック" w:hint="eastAsia"/>
          <w:sz w:val="28"/>
        </w:rPr>
        <w:t>平成31年4月27日から5月6日までの10連休に係る</w:t>
      </w:r>
    </w:p>
    <w:p w:rsidR="00760227" w:rsidRDefault="00760227" w:rsidP="00F42418">
      <w:pPr>
        <w:snapToGrid w:val="0"/>
        <w:jc w:val="center"/>
        <w:rPr>
          <w:rFonts w:ascii="ＭＳ Ｐゴシック" w:eastAsia="ＭＳ Ｐゴシック" w:hAnsi="ＭＳ Ｐゴシック"/>
          <w:sz w:val="28"/>
        </w:rPr>
      </w:pPr>
      <w:r>
        <w:rPr>
          <w:rFonts w:ascii="ＭＳ Ｐゴシック" w:eastAsia="ＭＳ Ｐゴシック" w:hAnsi="ＭＳ Ｐゴシック" w:hint="eastAsia"/>
          <w:sz w:val="28"/>
        </w:rPr>
        <w:t>資金繰り相談について</w:t>
      </w:r>
    </w:p>
    <w:p w:rsidR="00EB4E95" w:rsidRPr="00760227" w:rsidRDefault="00EB4E95" w:rsidP="006E2576">
      <w:pPr>
        <w:snapToGrid w:val="0"/>
        <w:ind w:leftChars="-41" w:left="-86"/>
        <w:jc w:val="center"/>
        <w:rPr>
          <w:rFonts w:ascii="ＭＳ Ｐゴシック" w:eastAsia="ＭＳ Ｐゴシック" w:hAnsi="ＭＳ Ｐゴシック"/>
          <w:sz w:val="28"/>
        </w:rPr>
      </w:pPr>
    </w:p>
    <w:p w:rsidR="00011BF4" w:rsidRPr="00F3047C" w:rsidRDefault="00011BF4" w:rsidP="00011BF4">
      <w:pPr>
        <w:snapToGrid w:val="0"/>
        <w:rPr>
          <w:rFonts w:ascii="ＭＳ Ｐゴシック" w:eastAsia="ＭＳ Ｐゴシック" w:hAnsi="ＭＳ Ｐゴシック"/>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4203E" w:rsidRPr="00A80D8C" w:rsidTr="00635B49">
        <w:trPr>
          <w:trHeight w:val="512"/>
          <w:jc w:val="center"/>
        </w:trPr>
        <w:tc>
          <w:tcPr>
            <w:tcW w:w="9266" w:type="dxa"/>
          </w:tcPr>
          <w:p w:rsidR="009B338B" w:rsidRDefault="005C6629" w:rsidP="009B338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例年にない長期の10連休に伴い、資金繰り対策に関する相談に迅速かつきめ細かな対応を行うため、</w:t>
            </w:r>
            <w:r w:rsidR="00DA7012">
              <w:rPr>
                <w:rFonts w:ascii="ＭＳ Ｐゴシック" w:eastAsia="ＭＳ Ｐゴシック" w:hAnsi="ＭＳ Ｐゴシック" w:hint="eastAsia"/>
                <w:sz w:val="24"/>
              </w:rPr>
              <w:t>全国の</w:t>
            </w:r>
            <w:r>
              <w:rPr>
                <w:rFonts w:ascii="ＭＳ Ｐゴシック" w:eastAsia="ＭＳ Ｐゴシック" w:hAnsi="ＭＳ Ｐゴシック" w:hint="eastAsia"/>
                <w:sz w:val="24"/>
              </w:rPr>
              <w:t>日本政策金融公庫、</w:t>
            </w:r>
            <w:r w:rsidR="008836E7">
              <w:rPr>
                <w:rFonts w:ascii="ＭＳ Ｐゴシック" w:eastAsia="ＭＳ Ｐゴシック" w:hAnsi="ＭＳ Ｐゴシック" w:hint="eastAsia"/>
                <w:sz w:val="24"/>
              </w:rPr>
              <w:t>沖縄振興開発</w:t>
            </w:r>
            <w:r w:rsidR="00EC5D7E">
              <w:rPr>
                <w:rFonts w:ascii="ＭＳ Ｐゴシック" w:eastAsia="ＭＳ Ｐゴシック" w:hAnsi="ＭＳ Ｐゴシック" w:hint="eastAsia"/>
                <w:sz w:val="24"/>
              </w:rPr>
              <w:t>金融</w:t>
            </w:r>
            <w:r w:rsidR="008836E7">
              <w:rPr>
                <w:rFonts w:ascii="ＭＳ Ｐゴシック" w:eastAsia="ＭＳ Ｐゴシック" w:hAnsi="ＭＳ Ｐゴシック" w:hint="eastAsia"/>
                <w:sz w:val="24"/>
              </w:rPr>
              <w:t>公庫、</w:t>
            </w:r>
            <w:r>
              <w:rPr>
                <w:rFonts w:ascii="ＭＳ Ｐゴシック" w:eastAsia="ＭＳ Ｐゴシック" w:hAnsi="ＭＳ Ｐゴシック" w:hint="eastAsia"/>
                <w:sz w:val="24"/>
              </w:rPr>
              <w:t>商工組合中央金庫、信用保証協会に</w:t>
            </w:r>
            <w:r w:rsidR="00F4351E">
              <w:rPr>
                <w:rFonts w:ascii="ＭＳ Ｐゴシック" w:eastAsia="ＭＳ Ｐゴシック" w:hAnsi="ＭＳ Ｐゴシック" w:hint="eastAsia"/>
                <w:sz w:val="24"/>
              </w:rPr>
              <w:t>特別相談窓口を設置します。</w:t>
            </w:r>
          </w:p>
          <w:p w:rsidR="00011BF4" w:rsidRPr="00A80D8C" w:rsidRDefault="005C6629" w:rsidP="009B338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また、日本政策金融公庫</w:t>
            </w:r>
            <w:r w:rsidR="00EC5D7E">
              <w:rPr>
                <w:rFonts w:ascii="ＭＳ Ｐゴシック" w:eastAsia="ＭＳ Ｐゴシック" w:hAnsi="ＭＳ Ｐゴシック" w:hint="eastAsia"/>
                <w:sz w:val="24"/>
              </w:rPr>
              <w:t>、沖縄振興開発金融公庫</w:t>
            </w:r>
            <w:r w:rsidR="00F4351E">
              <w:rPr>
                <w:rFonts w:ascii="ＭＳ Ｐゴシック" w:eastAsia="ＭＳ Ｐゴシック" w:hAnsi="ＭＳ Ｐゴシック" w:hint="eastAsia"/>
                <w:sz w:val="24"/>
              </w:rPr>
              <w:t>は</w:t>
            </w:r>
            <w:r>
              <w:rPr>
                <w:rFonts w:ascii="ＭＳ Ｐゴシック" w:eastAsia="ＭＳ Ｐゴシック" w:hAnsi="ＭＳ Ｐゴシック" w:hint="eastAsia"/>
                <w:sz w:val="24"/>
              </w:rPr>
              <w:t>、</w:t>
            </w:r>
            <w:r w:rsidR="008836E7">
              <w:rPr>
                <w:rFonts w:ascii="ＭＳ Ｐゴシック" w:eastAsia="ＭＳ Ｐゴシック" w:hAnsi="ＭＳ Ｐゴシック" w:hint="eastAsia"/>
                <w:sz w:val="24"/>
              </w:rPr>
              <w:t>「休日電話相談」を実施するとともに、</w:t>
            </w:r>
            <w:r>
              <w:rPr>
                <w:rFonts w:ascii="ＭＳ Ｐゴシック" w:eastAsia="ＭＳ Ｐゴシック" w:hAnsi="ＭＳ Ｐゴシック" w:hint="eastAsia"/>
                <w:sz w:val="24"/>
              </w:rPr>
              <w:t>通常の融資枠とは別枠の融資</w:t>
            </w:r>
            <w:r w:rsidR="008836E7">
              <w:rPr>
                <w:rFonts w:ascii="ＭＳ Ｐゴシック" w:eastAsia="ＭＳ Ｐゴシック" w:hAnsi="ＭＳ Ｐゴシック" w:hint="eastAsia"/>
                <w:sz w:val="24"/>
              </w:rPr>
              <w:t>（セーフティネット貸付）</w:t>
            </w:r>
            <w:r>
              <w:rPr>
                <w:rFonts w:ascii="ＭＳ Ｐゴシック" w:eastAsia="ＭＳ Ｐゴシック" w:hAnsi="ＭＳ Ｐゴシック" w:hint="eastAsia"/>
                <w:sz w:val="24"/>
              </w:rPr>
              <w:t>を実施</w:t>
            </w:r>
            <w:r w:rsidR="00F4351E">
              <w:rPr>
                <w:rFonts w:ascii="ＭＳ Ｐゴシック" w:eastAsia="ＭＳ Ｐゴシック" w:hAnsi="ＭＳ Ｐゴシック" w:hint="eastAsia"/>
                <w:sz w:val="24"/>
              </w:rPr>
              <w:t>します。</w:t>
            </w:r>
          </w:p>
        </w:tc>
      </w:tr>
    </w:tbl>
    <w:p w:rsidR="00011BF4" w:rsidRPr="008836E7" w:rsidRDefault="00011BF4" w:rsidP="00011BF4">
      <w:pPr>
        <w:rPr>
          <w:rFonts w:ascii="ＭＳ Ｐゴシック" w:eastAsia="ＭＳ Ｐゴシック" w:hAnsi="ＭＳ Ｐゴシック"/>
        </w:rPr>
      </w:pPr>
    </w:p>
    <w:p w:rsidR="00DC45B1" w:rsidRDefault="00DC45B1" w:rsidP="00011BF4">
      <w:pPr>
        <w:rPr>
          <w:rFonts w:ascii="ＭＳ Ｐゴシック" w:eastAsia="ＭＳ Ｐゴシック" w:hAnsi="ＭＳ Ｐゴシック"/>
          <w:sz w:val="24"/>
          <w:u w:val="single"/>
        </w:rPr>
      </w:pPr>
      <w:r w:rsidRPr="004513CA">
        <w:rPr>
          <w:rFonts w:ascii="ＭＳ Ｐゴシック" w:eastAsia="ＭＳ Ｐゴシック" w:hAnsi="ＭＳ Ｐゴシック" w:hint="eastAsia"/>
          <w:sz w:val="24"/>
          <w:u w:val="single"/>
        </w:rPr>
        <w:t>概要</w:t>
      </w:r>
    </w:p>
    <w:p w:rsidR="009B338B" w:rsidRPr="004513CA" w:rsidRDefault="009B338B" w:rsidP="00011BF4">
      <w:pPr>
        <w:rPr>
          <w:rFonts w:ascii="ＭＳ Ｐゴシック" w:eastAsia="ＭＳ Ｐゴシック" w:hAnsi="ＭＳ Ｐゴシック"/>
          <w:sz w:val="24"/>
          <w:u w:val="single"/>
        </w:rPr>
      </w:pPr>
    </w:p>
    <w:p w:rsidR="008836E7" w:rsidRDefault="00F4351E" w:rsidP="009B338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例年にない長期の10連休に伴い、資金繰り対策の必要が生じる可能性のある中小企業・小規模事業者の皆さまからのご融資やご返済に関する相談に迅速かつきめ細かな対応を行うため、</w:t>
      </w:r>
      <w:r w:rsidR="00DA7012">
        <w:rPr>
          <w:rFonts w:ascii="ＭＳ Ｐゴシック" w:eastAsia="ＭＳ Ｐゴシック" w:hAnsi="ＭＳ Ｐゴシック" w:hint="eastAsia"/>
          <w:sz w:val="24"/>
        </w:rPr>
        <w:t>全国の</w:t>
      </w:r>
      <w:r>
        <w:rPr>
          <w:rFonts w:ascii="ＭＳ Ｐゴシック" w:eastAsia="ＭＳ Ｐゴシック" w:hAnsi="ＭＳ Ｐゴシック" w:hint="eastAsia"/>
          <w:sz w:val="24"/>
        </w:rPr>
        <w:t>日本政策金融公庫、沖縄振興開発</w:t>
      </w:r>
      <w:r w:rsidR="00EC5D7E">
        <w:rPr>
          <w:rFonts w:ascii="ＭＳ Ｐゴシック" w:eastAsia="ＭＳ Ｐゴシック" w:hAnsi="ＭＳ Ｐゴシック" w:hint="eastAsia"/>
          <w:sz w:val="24"/>
        </w:rPr>
        <w:t>金融</w:t>
      </w:r>
      <w:r>
        <w:rPr>
          <w:rFonts w:ascii="ＭＳ Ｐゴシック" w:eastAsia="ＭＳ Ｐゴシック" w:hAnsi="ＭＳ Ｐゴシック" w:hint="eastAsia"/>
          <w:sz w:val="24"/>
        </w:rPr>
        <w:t>公庫、商工組合中央金庫、信用保証協会に</w:t>
      </w:r>
      <w:r w:rsidR="008836E7">
        <w:rPr>
          <w:rFonts w:ascii="ＭＳ Ｐゴシック" w:eastAsia="ＭＳ Ｐゴシック" w:hAnsi="ＭＳ Ｐゴシック" w:hint="eastAsia"/>
          <w:sz w:val="24"/>
        </w:rPr>
        <w:t>「平成31年4月27日から5月6日までの10連休に係る資金繰り対策</w:t>
      </w:r>
      <w:r>
        <w:rPr>
          <w:rFonts w:ascii="ＭＳ Ｐゴシック" w:eastAsia="ＭＳ Ｐゴシック" w:hAnsi="ＭＳ Ｐゴシック" w:hint="eastAsia"/>
          <w:sz w:val="24"/>
        </w:rPr>
        <w:t>特別相談窓口</w:t>
      </w:r>
      <w:r w:rsidR="008836E7">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を設置します。</w:t>
      </w:r>
    </w:p>
    <w:p w:rsidR="009B338B" w:rsidRPr="00295640" w:rsidRDefault="009B338B" w:rsidP="009B338B">
      <w:pPr>
        <w:ind w:firstLineChars="100" w:firstLine="240"/>
        <w:rPr>
          <w:rFonts w:ascii="ＭＳ Ｐゴシック" w:eastAsia="ＭＳ Ｐゴシック" w:hAnsi="ＭＳ Ｐゴシック"/>
          <w:sz w:val="24"/>
        </w:rPr>
      </w:pPr>
    </w:p>
    <w:p w:rsidR="00DC45B1" w:rsidRDefault="00F4351E" w:rsidP="009B338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また、日本政策金融公庫</w:t>
      </w:r>
      <w:r w:rsidR="008836E7">
        <w:rPr>
          <w:rFonts w:ascii="ＭＳ Ｐゴシック" w:eastAsia="ＭＳ Ｐゴシック" w:hAnsi="ＭＳ Ｐゴシック" w:hint="eastAsia"/>
          <w:sz w:val="24"/>
        </w:rPr>
        <w:t>、沖縄振興開発公庫は</w:t>
      </w:r>
      <w:r>
        <w:rPr>
          <w:rFonts w:ascii="ＭＳ Ｐゴシック" w:eastAsia="ＭＳ Ｐゴシック" w:hAnsi="ＭＳ Ｐゴシック" w:hint="eastAsia"/>
          <w:sz w:val="24"/>
        </w:rPr>
        <w:t>、</w:t>
      </w:r>
      <w:r w:rsidR="008836E7">
        <w:rPr>
          <w:rFonts w:ascii="ＭＳ Ｐゴシック" w:eastAsia="ＭＳ Ｐゴシック" w:hAnsi="ＭＳ Ｐゴシック" w:hint="eastAsia"/>
          <w:sz w:val="24"/>
        </w:rPr>
        <w:t>4月30日（火）から5月2日（木）の3日間、「休日電話相談」を実施するとともに、</w:t>
      </w:r>
      <w:r>
        <w:rPr>
          <w:rFonts w:ascii="ＭＳ Ｐゴシック" w:eastAsia="ＭＳ Ｐゴシック" w:hAnsi="ＭＳ Ｐゴシック" w:hint="eastAsia"/>
          <w:sz w:val="24"/>
        </w:rPr>
        <w:t>通常の融資枠とは別枠の融資（</w:t>
      </w:r>
      <w:r w:rsidR="008836E7">
        <w:rPr>
          <w:rFonts w:ascii="ＭＳ Ｐゴシック" w:eastAsia="ＭＳ Ｐゴシック" w:hAnsi="ＭＳ Ｐゴシック" w:hint="eastAsia"/>
          <w:sz w:val="24"/>
        </w:rPr>
        <w:t>セーフティネット貸付</w:t>
      </w:r>
      <w:r>
        <w:rPr>
          <w:rFonts w:ascii="ＭＳ Ｐゴシック" w:eastAsia="ＭＳ Ｐゴシック" w:hAnsi="ＭＳ Ｐゴシック" w:hint="eastAsia"/>
          <w:sz w:val="24"/>
        </w:rPr>
        <w:t>）を実施します。</w:t>
      </w:r>
    </w:p>
    <w:p w:rsidR="009B338B" w:rsidRDefault="009B338B" w:rsidP="00011BF4">
      <w:pPr>
        <w:rPr>
          <w:rFonts w:ascii="ＭＳ Ｐゴシック" w:eastAsia="ＭＳ Ｐゴシック" w:hAnsi="ＭＳ Ｐゴシック"/>
          <w:sz w:val="24"/>
        </w:rPr>
      </w:pPr>
    </w:p>
    <w:p w:rsidR="008836E7" w:rsidRDefault="009B338B" w:rsidP="009B338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相談申し込み先等の</w:t>
      </w:r>
      <w:r w:rsidR="008836E7">
        <w:rPr>
          <w:rFonts w:ascii="ＭＳ Ｐゴシック" w:eastAsia="ＭＳ Ｐゴシック" w:hAnsi="ＭＳ Ｐゴシック" w:hint="eastAsia"/>
          <w:sz w:val="24"/>
        </w:rPr>
        <w:t>詳細は各機関の</w:t>
      </w:r>
      <w:r w:rsidR="00EC5D7E">
        <w:rPr>
          <w:rFonts w:ascii="ＭＳ Ｐゴシック" w:eastAsia="ＭＳ Ｐゴシック" w:hAnsi="ＭＳ Ｐゴシック" w:hint="eastAsia"/>
          <w:sz w:val="24"/>
        </w:rPr>
        <w:t>ホームページをご覧ください。</w:t>
      </w:r>
    </w:p>
    <w:p w:rsidR="00F4351E" w:rsidRPr="008836E7" w:rsidRDefault="00F4351E" w:rsidP="00011BF4">
      <w:pPr>
        <w:rPr>
          <w:rFonts w:ascii="ＭＳ Ｐゴシック" w:eastAsia="ＭＳ Ｐゴシック" w:hAnsi="ＭＳ Ｐゴシック"/>
          <w:sz w:val="24"/>
        </w:rPr>
      </w:pPr>
    </w:p>
    <w:p w:rsidR="008A18E5" w:rsidRPr="006C154B" w:rsidRDefault="006930B8" w:rsidP="007957E5">
      <w:pPr>
        <w:rPr>
          <w:rFonts w:ascii="ＭＳ Ｐゴシック" w:eastAsia="ＭＳ Ｐゴシック" w:hAnsi="ＭＳ Ｐゴシック"/>
        </w:rPr>
      </w:pPr>
      <w:r w:rsidRPr="004513CA">
        <w:rPr>
          <w:rFonts w:ascii="ＭＳ Ｐゴシック" w:eastAsia="ＭＳ Ｐゴシック" w:hAnsi="ＭＳ Ｐゴシック" w:hint="eastAsia"/>
          <w:sz w:val="24"/>
        </w:rPr>
        <w:t>＜</w:t>
      </w:r>
      <w:r w:rsidR="008836E7">
        <w:rPr>
          <w:rFonts w:ascii="ＭＳ Ｐゴシック" w:eastAsia="ＭＳ Ｐゴシック" w:hAnsi="ＭＳ Ｐゴシック" w:hint="eastAsia"/>
          <w:sz w:val="24"/>
        </w:rPr>
        <w:t>特別相談窓口の設置</w:t>
      </w:r>
      <w:r w:rsidRPr="004513CA">
        <w:rPr>
          <w:rFonts w:ascii="ＭＳ Ｐゴシック" w:eastAsia="ＭＳ Ｐゴシック" w:hAnsi="ＭＳ Ｐゴシック" w:hint="eastAsia"/>
          <w:sz w:val="24"/>
        </w:rPr>
        <w:t>＞</w:t>
      </w:r>
    </w:p>
    <w:p w:rsidR="00EC5D7E" w:rsidRDefault="00EC5D7E" w:rsidP="00DC45B1">
      <w:pPr>
        <w:rPr>
          <w:rFonts w:ascii="ＭＳ Ｐゴシック" w:eastAsia="ＭＳ Ｐゴシック" w:hAnsi="ＭＳ Ｐゴシック"/>
          <w:sz w:val="24"/>
        </w:rPr>
      </w:pPr>
      <w:r>
        <w:rPr>
          <w:rFonts w:ascii="ＭＳ Ｐゴシック" w:eastAsia="ＭＳ Ｐゴシック" w:hAnsi="ＭＳ Ｐゴシック" w:hint="eastAsia"/>
          <w:sz w:val="24"/>
        </w:rPr>
        <w:t>日本政策金融公庫</w:t>
      </w:r>
    </w:p>
    <w:p w:rsidR="00EC5D7E" w:rsidRDefault="0015796A" w:rsidP="00DC45B1">
      <w:hyperlink r:id="rId9" w:history="1">
        <w:r w:rsidR="00EC5D7E">
          <w:rPr>
            <w:rStyle w:val="a9"/>
          </w:rPr>
          <w:t>https://www.jfc.go.jp/n/release/pdf/topics_190301a.pdf</w:t>
        </w:r>
      </w:hyperlink>
    </w:p>
    <w:p w:rsidR="00EC5D7E" w:rsidRDefault="00EC5D7E" w:rsidP="00DC45B1">
      <w:pPr>
        <w:rPr>
          <w:rFonts w:ascii="ＭＳ Ｐゴシック" w:eastAsia="ＭＳ Ｐゴシック" w:hAnsi="ＭＳ Ｐゴシック"/>
          <w:sz w:val="24"/>
        </w:rPr>
      </w:pPr>
      <w:r>
        <w:rPr>
          <w:rFonts w:ascii="ＭＳ Ｐゴシック" w:eastAsia="ＭＳ Ｐゴシック" w:hAnsi="ＭＳ Ｐゴシック" w:hint="eastAsia"/>
          <w:sz w:val="24"/>
        </w:rPr>
        <w:t>沖縄振興開発公庫</w:t>
      </w:r>
    </w:p>
    <w:p w:rsidR="00EC5D7E" w:rsidRDefault="0015796A" w:rsidP="00DC45B1">
      <w:pPr>
        <w:rPr>
          <w:rFonts w:ascii="ＭＳ Ｐゴシック" w:eastAsia="ＭＳ Ｐゴシック" w:hAnsi="ＭＳ Ｐゴシック"/>
          <w:sz w:val="24"/>
        </w:rPr>
      </w:pPr>
      <w:hyperlink r:id="rId10" w:history="1">
        <w:r w:rsidR="00EC5D7E">
          <w:rPr>
            <w:rStyle w:val="a9"/>
          </w:rPr>
          <w:t>https://www.okinawakouko.go.jp/userfiles/files/news_release/2019/20190301_tokubetsusodan_01.pdf</w:t>
        </w:r>
      </w:hyperlink>
    </w:p>
    <w:p w:rsidR="00EC5D7E" w:rsidRDefault="00EC5D7E" w:rsidP="00DC45B1">
      <w:pPr>
        <w:rPr>
          <w:rFonts w:ascii="ＭＳ Ｐゴシック" w:eastAsia="ＭＳ Ｐゴシック" w:hAnsi="ＭＳ Ｐゴシック"/>
          <w:sz w:val="24"/>
        </w:rPr>
      </w:pPr>
      <w:r>
        <w:rPr>
          <w:rFonts w:ascii="ＭＳ Ｐゴシック" w:eastAsia="ＭＳ Ｐゴシック" w:hAnsi="ＭＳ Ｐゴシック" w:hint="eastAsia"/>
          <w:sz w:val="24"/>
        </w:rPr>
        <w:t>商工組合中央金庫</w:t>
      </w:r>
    </w:p>
    <w:p w:rsidR="00EC5D7E" w:rsidRDefault="0015796A" w:rsidP="00DC45B1">
      <w:pPr>
        <w:rPr>
          <w:rFonts w:ascii="ＭＳ Ｐゴシック" w:eastAsia="ＭＳ Ｐゴシック" w:hAnsi="ＭＳ Ｐゴシック"/>
          <w:sz w:val="24"/>
        </w:rPr>
      </w:pPr>
      <w:hyperlink r:id="rId11" w:history="1">
        <w:r w:rsidR="00EC5D7E">
          <w:rPr>
            <w:rStyle w:val="a9"/>
          </w:rPr>
          <w:t>https://www.shokochukin.co.jp/newsrelease/pdf/nr_190301_01.pdf</w:t>
        </w:r>
      </w:hyperlink>
    </w:p>
    <w:p w:rsidR="00EC5D7E" w:rsidRDefault="00EC5D7E" w:rsidP="00DC45B1">
      <w:pPr>
        <w:rPr>
          <w:rFonts w:ascii="ＭＳ Ｐゴシック" w:eastAsia="ＭＳ Ｐゴシック" w:hAnsi="ＭＳ Ｐゴシック"/>
          <w:sz w:val="24"/>
        </w:rPr>
      </w:pPr>
      <w:r>
        <w:rPr>
          <w:rFonts w:ascii="ＭＳ Ｐゴシック" w:eastAsia="ＭＳ Ｐゴシック" w:hAnsi="ＭＳ Ｐゴシック" w:hint="eastAsia"/>
          <w:sz w:val="24"/>
        </w:rPr>
        <w:t>全国信用保証協会</w:t>
      </w:r>
    </w:p>
    <w:p w:rsidR="00EC5D7E" w:rsidRDefault="0015796A" w:rsidP="00DC45B1">
      <w:pPr>
        <w:rPr>
          <w:rFonts w:ascii="ＭＳ Ｐゴシック" w:eastAsia="ＭＳ Ｐゴシック" w:hAnsi="ＭＳ Ｐゴシック"/>
          <w:sz w:val="24"/>
        </w:rPr>
      </w:pPr>
      <w:hyperlink r:id="rId12" w:history="1">
        <w:r w:rsidR="00EC5D7E">
          <w:rPr>
            <w:rStyle w:val="a9"/>
          </w:rPr>
          <w:t>http://www.zenshinhoren.or.jp/news/2019/03/01-84156.html</w:t>
        </w:r>
      </w:hyperlink>
    </w:p>
    <w:p w:rsidR="00DC45B1" w:rsidRPr="008A18E5" w:rsidRDefault="00706A41" w:rsidP="00DA7012">
      <w:pPr>
        <w:widowControl/>
        <w:jc w:val="left"/>
        <w:rPr>
          <w:rFonts w:ascii="ＭＳ Ｐゴシック" w:eastAsia="ＭＳ Ｐゴシック" w:hAnsi="ＭＳ Ｐゴシック"/>
          <w:sz w:val="24"/>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58240" behindDoc="0" locked="0" layoutInCell="1" allowOverlap="1" wp14:anchorId="2286926A" wp14:editId="1FABAF45">
                <wp:simplePos x="0" y="0"/>
                <wp:positionH relativeFrom="column">
                  <wp:posOffset>2307004</wp:posOffset>
                </wp:positionH>
                <wp:positionV relativeFrom="paragraph">
                  <wp:posOffset>182783</wp:posOffset>
                </wp:positionV>
                <wp:extent cx="3386406" cy="2827606"/>
                <wp:effectExtent l="0" t="0" r="2413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06" cy="2827606"/>
                        </a:xfrm>
                        <a:prstGeom prst="rect">
                          <a:avLst/>
                        </a:prstGeom>
                        <a:solidFill>
                          <a:srgbClr val="FFFFFF"/>
                        </a:solidFill>
                        <a:ln w="9525">
                          <a:solidFill>
                            <a:srgbClr val="000000"/>
                          </a:solidFill>
                          <a:miter lim="800000"/>
                          <a:headEnd/>
                          <a:tailEnd/>
                        </a:ln>
                      </wps:spPr>
                      <wps:txbx>
                        <w:txbxContent>
                          <w:p w:rsidR="007957E5" w:rsidRDefault="007957E5" w:rsidP="007957E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（本発表資料のお問い合わせ先）</w:t>
                            </w:r>
                          </w:p>
                          <w:p w:rsidR="007957E5" w:rsidRDefault="00612689" w:rsidP="007957E5">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中小企業庁</w:t>
                            </w:r>
                            <w:r w:rsidR="00760227">
                              <w:rPr>
                                <w:rFonts w:ascii="ＭＳ Ｐゴシック" w:eastAsia="ＭＳ Ｐゴシック" w:hAnsi="ＭＳ Ｐゴシック" w:hint="eastAsia"/>
                                <w:sz w:val="22"/>
                                <w:szCs w:val="22"/>
                              </w:rPr>
                              <w:t>事業環境部金融課長</w:t>
                            </w:r>
                            <w:r>
                              <w:rPr>
                                <w:rFonts w:ascii="ＭＳ Ｐゴシック" w:eastAsia="ＭＳ Ｐゴシック" w:hAnsi="ＭＳ Ｐゴシック" w:hint="eastAsia"/>
                                <w:sz w:val="22"/>
                                <w:szCs w:val="22"/>
                              </w:rPr>
                              <w:t xml:space="preserve">　</w:t>
                            </w:r>
                            <w:r w:rsidR="00760227">
                              <w:rPr>
                                <w:rFonts w:ascii="ＭＳ Ｐゴシック" w:eastAsia="ＭＳ Ｐゴシック" w:hAnsi="ＭＳ Ｐゴシック" w:hint="eastAsia"/>
                                <w:sz w:val="22"/>
                                <w:szCs w:val="22"/>
                              </w:rPr>
                              <w:t>貴田</w:t>
                            </w:r>
                          </w:p>
                          <w:p w:rsidR="007957E5" w:rsidRDefault="00760227" w:rsidP="007957E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担当者：茂木、小澤</w:t>
                            </w:r>
                          </w:p>
                          <w:p w:rsidR="007957E5" w:rsidRDefault="007957E5" w:rsidP="007957E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　話：03-3501-1511（内線</w:t>
                            </w:r>
                            <w:r w:rsidR="00760227">
                              <w:rPr>
                                <w:rFonts w:ascii="ＭＳ Ｐゴシック" w:eastAsia="ＭＳ Ｐゴシック" w:hAnsi="ＭＳ Ｐゴシック" w:hint="eastAsia"/>
                                <w:sz w:val="22"/>
                                <w:szCs w:val="22"/>
                              </w:rPr>
                              <w:t>527</w:t>
                            </w:r>
                            <w:r>
                              <w:rPr>
                                <w:rFonts w:ascii="ＭＳ Ｐゴシック" w:eastAsia="ＭＳ Ｐゴシック" w:hAnsi="ＭＳ Ｐゴシック" w:hint="eastAsia"/>
                                <w:sz w:val="22"/>
                                <w:szCs w:val="22"/>
                              </w:rPr>
                              <w:t>1</w:t>
                            </w:r>
                            <w:r w:rsidR="00791F4E">
                              <w:rPr>
                                <w:rFonts w:ascii="ＭＳ Ｐゴシック" w:eastAsia="ＭＳ Ｐゴシック" w:hAnsi="ＭＳ Ｐゴシック" w:hint="eastAsia"/>
                                <w:sz w:val="22"/>
                                <w:szCs w:val="22"/>
                              </w:rPr>
                              <w:t>～</w:t>
                            </w:r>
                            <w:r w:rsidR="00760227">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w:t>
                            </w:r>
                          </w:p>
                          <w:p w:rsidR="00EC5D7E" w:rsidRDefault="007957E5" w:rsidP="007957E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color w:val="FFFFFF" w:themeColor="background1"/>
                                <w:sz w:val="22"/>
                                <w:szCs w:val="22"/>
                              </w:rPr>
                              <w:t>電　話：</w:t>
                            </w:r>
                            <w:r w:rsidR="00760227">
                              <w:rPr>
                                <w:rFonts w:ascii="ＭＳ Ｐゴシック" w:eastAsia="ＭＳ Ｐゴシック" w:hAnsi="ＭＳ Ｐゴシック" w:hint="eastAsia"/>
                                <w:sz w:val="22"/>
                                <w:szCs w:val="22"/>
                              </w:rPr>
                              <w:t>03-3501-2786</w:t>
                            </w:r>
                            <w:r>
                              <w:rPr>
                                <w:rFonts w:ascii="ＭＳ Ｐゴシック" w:eastAsia="ＭＳ Ｐゴシック" w:hAnsi="ＭＳ Ｐゴシック" w:hint="eastAsia"/>
                                <w:sz w:val="22"/>
                                <w:szCs w:val="22"/>
                              </w:rPr>
                              <w:t>（直通）</w:t>
                            </w:r>
                          </w:p>
                          <w:p w:rsidR="00EC5D7E" w:rsidRDefault="00EC5D7E" w:rsidP="007957E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F</w:t>
                            </w:r>
                            <w:r>
                              <w:rPr>
                                <w:rFonts w:ascii="ＭＳ Ｐゴシック" w:eastAsia="ＭＳ Ｐゴシック" w:hAnsi="ＭＳ Ｐゴシック"/>
                                <w:sz w:val="22"/>
                                <w:szCs w:val="22"/>
                              </w:rPr>
                              <w:t>AX</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03-3501-6861</w:t>
                            </w:r>
                          </w:p>
                          <w:p w:rsidR="00EC5D7E" w:rsidRDefault="00EC5D7E" w:rsidP="007957E5">
                            <w:pPr>
                              <w:ind w:firstLineChars="200" w:firstLine="440"/>
                              <w:rPr>
                                <w:rFonts w:ascii="ＭＳ Ｐゴシック" w:eastAsia="ＭＳ Ｐゴシック" w:hAnsi="ＭＳ Ｐゴシック"/>
                                <w:sz w:val="22"/>
                                <w:szCs w:val="22"/>
                              </w:rPr>
                            </w:pPr>
                          </w:p>
                          <w:p w:rsidR="00EC5D7E" w:rsidRDefault="00EC5D7E" w:rsidP="00EC5D7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中小企業庁事業環境部経営</w:t>
                            </w:r>
                            <w:r>
                              <w:rPr>
                                <w:rFonts w:ascii="ＭＳ Ｐゴシック" w:eastAsia="ＭＳ Ｐゴシック" w:hAnsi="ＭＳ Ｐゴシック"/>
                                <w:sz w:val="22"/>
                                <w:szCs w:val="22"/>
                              </w:rPr>
                              <w:t>安定対策室長</w:t>
                            </w:r>
                            <w:r>
                              <w:rPr>
                                <w:rFonts w:ascii="ＭＳ Ｐゴシック" w:eastAsia="ＭＳ Ｐゴシック" w:hAnsi="ＭＳ Ｐゴシック" w:hint="eastAsia"/>
                                <w:sz w:val="22"/>
                                <w:szCs w:val="22"/>
                              </w:rPr>
                              <w:t xml:space="preserve">　佐藤</w:t>
                            </w:r>
                          </w:p>
                          <w:p w:rsidR="00EC5D7E" w:rsidRDefault="00EC5D7E" w:rsidP="00EC5D7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担当者：長沼、岩瀬</w:t>
                            </w:r>
                          </w:p>
                          <w:p w:rsidR="00EC5D7E" w:rsidRDefault="00EC5D7E" w:rsidP="00EC5D7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　話：03-3501-1511（内線5251～3）</w:t>
                            </w:r>
                          </w:p>
                          <w:p w:rsidR="00EC5D7E" w:rsidRDefault="00EC5D7E" w:rsidP="00EC5D7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color w:val="FFFFFF" w:themeColor="background1"/>
                                <w:sz w:val="22"/>
                                <w:szCs w:val="22"/>
                              </w:rPr>
                              <w:t>電　話：</w:t>
                            </w:r>
                            <w:r>
                              <w:rPr>
                                <w:rFonts w:ascii="ＭＳ Ｐゴシック" w:eastAsia="ＭＳ Ｐゴシック" w:hAnsi="ＭＳ Ｐゴシック" w:hint="eastAsia"/>
                                <w:sz w:val="22"/>
                                <w:szCs w:val="22"/>
                              </w:rPr>
                              <w:t>03-3501-0459（直通）</w:t>
                            </w:r>
                          </w:p>
                          <w:p w:rsidR="007957E5" w:rsidRDefault="00EC5D7E" w:rsidP="00EC5D7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F</w:t>
                            </w:r>
                            <w:r>
                              <w:rPr>
                                <w:rFonts w:ascii="ＭＳ Ｐゴシック" w:eastAsia="ＭＳ Ｐゴシック" w:hAnsi="ＭＳ Ｐゴシック"/>
                                <w:sz w:val="22"/>
                                <w:szCs w:val="22"/>
                              </w:rPr>
                              <w:t>AX</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03-3501-6805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286926A" id="_x0000_t202" coordsize="21600,21600" o:spt="202" path="m,l,21600r21600,l21600,xe">
                <v:stroke joinstyle="miter"/>
                <v:path gradientshapeok="t" o:connecttype="rect"/>
              </v:shapetype>
              <v:shape id="テキスト ボックス 1" o:spid="_x0000_s1026" type="#_x0000_t202" style="position:absolute;margin-left:181.65pt;margin-top:14.4pt;width:266.65pt;height:2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OTSwIAAGAEAAAOAAAAZHJzL2Uyb0RvYy54bWysVMGO0zAQvSPxD5bvNG13202jpqulSxHS&#10;LiAtfIDrOI2F4zG226QcWwnxEfwC4sz35EeYON0SASdEDtaMZ+Z55s1M5td1qchOWCdBp3Q0GFIi&#10;NIdM6k1K379bPYspcZ7pjCnQIqV74ej14umTeWUSMYYCVCYsQRDtksqktPDeJFHkeCFK5gZghEZj&#10;DrZkHlW7iTLLKkQvVTQeDqdRBTYzFrhwDm9vOyNdBPw8F9y/yXMnPFEpxdx8OG041+0ZLeYs2Vhm&#10;CslPabB/yKJkUuOjZ6hb5hnZWvkHVCm5BQe5H3AoI8hzyUWoAasZDX+r5qFgRoRakBxnzjS5/wfL&#10;X+/eWiIz7B0lmpXYoub4uTl8aw4/muMX0hy/Nsdjc/iOOhm1dFXGJRj1YDDO18+hbkPb0p25A/7B&#10;EQ3LgumNuLEWqkKwDNMNkVEvtMNxLci6uocM32VbDwGozm3ZAiI7BNGxbftzq0TtCcfLi4t4ejmc&#10;UsLRNo7HV1NUMLuIJY/hxjr/UkBJWiGlFmchwLPdnfOd66NLSB+UzFZSqaDYzXqpLNkxnJtV+E7o&#10;ru+mNKlSOpuMJx0DfZvrQwzD9zeIUnpcACXLlMZnJ5a0vL3QWRhPz6TqZKxOaSyyJbLlrmPR1+v6&#10;1Jg1ZHuk1EI36LiYKBRgP1FS4ZCn1H3cMisoUa80tuXqcjyb4FYEJY5nSLXtG9Y9A9McgVLqKenE&#10;pe/2aGus3BT4TjcGGm6wkbkMFLeJdjmdssYxDk06rVy7J309eP36MSx+AgAA//8DAFBLAwQUAAYA&#10;CAAAACEA6vw0EOIAAAAKAQAADwAAAGRycy9kb3ducmV2LnhtbEyPTUvDQBRF94L/YXiCG7GTNmVM&#10;YyZFBMWuiq0I7qaZZxKamQnz0UZ/vc+VLh/vcO+51XoyAzuhD72zEuazDBjaxunethLe9k+3BbAQ&#10;ldVqcBYlfGGAdX15UalSu7N9xdMutoxCbCiVhC7GseQ8NB0aFWZuREu/T+eNinT6lmuvzhRuBr7I&#10;MsGN6i01dGrExw6b4y4ZCcdNakx6//Av27R/3nwLzW+ylZTXV9PDPbCIU/yD4Vef1KEmp4NLVgc2&#10;SMhFnhMqYVHQBAKKlRDADhKWd8s58Lri/yfUPwAAAP//AwBQSwECLQAUAAYACAAAACEAtoM4kv4A&#10;AADhAQAAEwAAAAAAAAAAAAAAAAAAAAAAW0NvbnRlbnRfVHlwZXNdLnhtbFBLAQItABQABgAIAAAA&#10;IQA4/SH/1gAAAJQBAAALAAAAAAAAAAAAAAAAAC8BAABfcmVscy8ucmVsc1BLAQItABQABgAIAAAA&#10;IQCeJZOTSwIAAGAEAAAOAAAAAAAAAAAAAAAAAC4CAABkcnMvZTJvRG9jLnhtbFBLAQItABQABgAI&#10;AAAAIQDq/DQQ4gAAAAoBAAAPAAAAAAAAAAAAAAAAAKUEAABkcnMvZG93bnJldi54bWxQSwUGAAAA&#10;AAQABADzAAAAtAUAAAAA&#10;">
                <v:textbox inset="5.85pt,.7pt,5.85pt,.7pt">
                  <w:txbxContent>
                    <w:p w:rsidR="007957E5" w:rsidRDefault="007957E5" w:rsidP="007957E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（本発表資料のお問い合わせ先）</w:t>
                      </w:r>
                    </w:p>
                    <w:p w:rsidR="007957E5" w:rsidRDefault="00612689" w:rsidP="007957E5">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中小企業庁</w:t>
                      </w:r>
                      <w:r w:rsidR="00760227">
                        <w:rPr>
                          <w:rFonts w:ascii="ＭＳ Ｐゴシック" w:eastAsia="ＭＳ Ｐゴシック" w:hAnsi="ＭＳ Ｐゴシック" w:hint="eastAsia"/>
                          <w:sz w:val="22"/>
                          <w:szCs w:val="22"/>
                        </w:rPr>
                        <w:t>事業環境部金融課長</w:t>
                      </w:r>
                      <w:r>
                        <w:rPr>
                          <w:rFonts w:ascii="ＭＳ Ｐゴシック" w:eastAsia="ＭＳ Ｐゴシック" w:hAnsi="ＭＳ Ｐゴシック" w:hint="eastAsia"/>
                          <w:sz w:val="22"/>
                          <w:szCs w:val="22"/>
                        </w:rPr>
                        <w:t xml:space="preserve">　</w:t>
                      </w:r>
                      <w:r w:rsidR="00760227">
                        <w:rPr>
                          <w:rFonts w:ascii="ＭＳ Ｐゴシック" w:eastAsia="ＭＳ Ｐゴシック" w:hAnsi="ＭＳ Ｐゴシック" w:hint="eastAsia"/>
                          <w:sz w:val="22"/>
                          <w:szCs w:val="22"/>
                        </w:rPr>
                        <w:t>貴田</w:t>
                      </w:r>
                    </w:p>
                    <w:p w:rsidR="007957E5" w:rsidRDefault="00760227" w:rsidP="007957E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担当者：茂木、小澤</w:t>
                      </w:r>
                    </w:p>
                    <w:p w:rsidR="007957E5" w:rsidRDefault="007957E5" w:rsidP="007957E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　話：03-3501-1511（内線</w:t>
                      </w:r>
                      <w:r w:rsidR="00760227">
                        <w:rPr>
                          <w:rFonts w:ascii="ＭＳ Ｐゴシック" w:eastAsia="ＭＳ Ｐゴシック" w:hAnsi="ＭＳ Ｐゴシック" w:hint="eastAsia"/>
                          <w:sz w:val="22"/>
                          <w:szCs w:val="22"/>
                        </w:rPr>
                        <w:t>527</w:t>
                      </w:r>
                      <w:r>
                        <w:rPr>
                          <w:rFonts w:ascii="ＭＳ Ｐゴシック" w:eastAsia="ＭＳ Ｐゴシック" w:hAnsi="ＭＳ Ｐゴシック" w:hint="eastAsia"/>
                          <w:sz w:val="22"/>
                          <w:szCs w:val="22"/>
                        </w:rPr>
                        <w:t>1</w:t>
                      </w:r>
                      <w:r w:rsidR="00791F4E">
                        <w:rPr>
                          <w:rFonts w:ascii="ＭＳ Ｐゴシック" w:eastAsia="ＭＳ Ｐゴシック" w:hAnsi="ＭＳ Ｐゴシック" w:hint="eastAsia"/>
                          <w:sz w:val="22"/>
                          <w:szCs w:val="22"/>
                        </w:rPr>
                        <w:t>～</w:t>
                      </w:r>
                      <w:r w:rsidR="00760227">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w:t>
                      </w:r>
                    </w:p>
                    <w:p w:rsidR="00EC5D7E" w:rsidRDefault="007957E5" w:rsidP="007957E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color w:val="FFFFFF" w:themeColor="background1"/>
                          <w:sz w:val="22"/>
                          <w:szCs w:val="22"/>
                        </w:rPr>
                        <w:t>電　話：</w:t>
                      </w:r>
                      <w:r w:rsidR="00760227">
                        <w:rPr>
                          <w:rFonts w:ascii="ＭＳ Ｐゴシック" w:eastAsia="ＭＳ Ｐゴシック" w:hAnsi="ＭＳ Ｐゴシック" w:hint="eastAsia"/>
                          <w:sz w:val="22"/>
                          <w:szCs w:val="22"/>
                        </w:rPr>
                        <w:t>03-3501-2786</w:t>
                      </w:r>
                      <w:r>
                        <w:rPr>
                          <w:rFonts w:ascii="ＭＳ Ｐゴシック" w:eastAsia="ＭＳ Ｐゴシック" w:hAnsi="ＭＳ Ｐゴシック" w:hint="eastAsia"/>
                          <w:sz w:val="22"/>
                          <w:szCs w:val="22"/>
                        </w:rPr>
                        <w:t>（直通）</w:t>
                      </w:r>
                    </w:p>
                    <w:p w:rsidR="00EC5D7E" w:rsidRDefault="00EC5D7E" w:rsidP="007957E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F</w:t>
                      </w:r>
                      <w:r>
                        <w:rPr>
                          <w:rFonts w:ascii="ＭＳ Ｐゴシック" w:eastAsia="ＭＳ Ｐゴシック" w:hAnsi="ＭＳ Ｐゴシック"/>
                          <w:sz w:val="22"/>
                          <w:szCs w:val="22"/>
                        </w:rPr>
                        <w:t>AX</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03-3501-6861</w:t>
                      </w:r>
                    </w:p>
                    <w:p w:rsidR="00EC5D7E" w:rsidRDefault="00EC5D7E" w:rsidP="007957E5">
                      <w:pPr>
                        <w:ind w:firstLineChars="200" w:firstLine="440"/>
                        <w:rPr>
                          <w:rFonts w:ascii="ＭＳ Ｐゴシック" w:eastAsia="ＭＳ Ｐゴシック" w:hAnsi="ＭＳ Ｐゴシック"/>
                          <w:sz w:val="22"/>
                          <w:szCs w:val="22"/>
                        </w:rPr>
                      </w:pPr>
                    </w:p>
                    <w:p w:rsidR="00EC5D7E" w:rsidRDefault="00EC5D7E" w:rsidP="00EC5D7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中小企業庁事業環境部経営</w:t>
                      </w:r>
                      <w:r>
                        <w:rPr>
                          <w:rFonts w:ascii="ＭＳ Ｐゴシック" w:eastAsia="ＭＳ Ｐゴシック" w:hAnsi="ＭＳ Ｐゴシック"/>
                          <w:sz w:val="22"/>
                          <w:szCs w:val="22"/>
                        </w:rPr>
                        <w:t>安定対策室長</w:t>
                      </w:r>
                      <w:r>
                        <w:rPr>
                          <w:rFonts w:ascii="ＭＳ Ｐゴシック" w:eastAsia="ＭＳ Ｐゴシック" w:hAnsi="ＭＳ Ｐゴシック" w:hint="eastAsia"/>
                          <w:sz w:val="22"/>
                          <w:szCs w:val="22"/>
                        </w:rPr>
                        <w:t xml:space="preserve">　佐藤</w:t>
                      </w:r>
                    </w:p>
                    <w:p w:rsidR="00EC5D7E" w:rsidRDefault="00EC5D7E" w:rsidP="00EC5D7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担当者：長沼、岩瀬</w:t>
                      </w:r>
                    </w:p>
                    <w:p w:rsidR="00EC5D7E" w:rsidRDefault="00EC5D7E" w:rsidP="00EC5D7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　話：03-3501-1511（内線5251～3）</w:t>
                      </w:r>
                    </w:p>
                    <w:p w:rsidR="00EC5D7E" w:rsidRDefault="00EC5D7E" w:rsidP="00EC5D7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color w:val="FFFFFF" w:themeColor="background1"/>
                          <w:sz w:val="22"/>
                          <w:szCs w:val="22"/>
                        </w:rPr>
                        <w:t>電　話：</w:t>
                      </w:r>
                      <w:r>
                        <w:rPr>
                          <w:rFonts w:ascii="ＭＳ Ｐゴシック" w:eastAsia="ＭＳ Ｐゴシック" w:hAnsi="ＭＳ Ｐゴシック" w:hint="eastAsia"/>
                          <w:sz w:val="22"/>
                          <w:szCs w:val="22"/>
                        </w:rPr>
                        <w:t>03-3501-0459（直通）</w:t>
                      </w:r>
                    </w:p>
                    <w:p w:rsidR="007957E5" w:rsidRDefault="00EC5D7E" w:rsidP="00EC5D7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F</w:t>
                      </w:r>
                      <w:r>
                        <w:rPr>
                          <w:rFonts w:ascii="ＭＳ Ｐゴシック" w:eastAsia="ＭＳ Ｐゴシック" w:hAnsi="ＭＳ Ｐゴシック"/>
                          <w:sz w:val="22"/>
                          <w:szCs w:val="22"/>
                        </w:rPr>
                        <w:t>AX</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03-3501-6805</w:t>
                      </w:r>
                    </w:p>
                  </w:txbxContent>
                </v:textbox>
              </v:shape>
            </w:pict>
          </mc:Fallback>
        </mc:AlternateContent>
      </w:r>
    </w:p>
    <w:sectPr w:rsidR="00DC45B1" w:rsidRPr="008A18E5" w:rsidSect="009B338B">
      <w:headerReference w:type="default" r:id="rId13"/>
      <w:headerReference w:type="first" r:id="rId14"/>
      <w:type w:val="continuous"/>
      <w:pgSz w:w="11906" w:h="16838" w:code="9"/>
      <w:pgMar w:top="1418" w:right="1418" w:bottom="568" w:left="1418" w:header="851" w:footer="851" w:gutter="0"/>
      <w:cols w:space="425"/>
      <w:titlePg/>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6A" w:rsidRDefault="0015796A">
      <w:r>
        <w:separator/>
      </w:r>
    </w:p>
  </w:endnote>
  <w:endnote w:type="continuationSeparator" w:id="0">
    <w:p w:rsidR="0015796A" w:rsidRDefault="0015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6A" w:rsidRDefault="0015796A">
      <w:r>
        <w:separator/>
      </w:r>
    </w:p>
  </w:footnote>
  <w:footnote w:type="continuationSeparator" w:id="0">
    <w:p w:rsidR="0015796A" w:rsidRDefault="00157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E5" w:rsidRDefault="007957E5">
    <w:pPr>
      <w:pStyle w:val="a5"/>
    </w:pPr>
    <w:r>
      <w:rPr>
        <w:noProof/>
      </w:rPr>
      <mc:AlternateContent>
        <mc:Choice Requires="wpc">
          <w:drawing>
            <wp:inline distT="0" distB="0" distL="0" distR="0" wp14:anchorId="61D79FA9" wp14:editId="28150D02">
              <wp:extent cx="7068820" cy="342900"/>
              <wp:effectExtent l="0" t="0" r="0" b="0"/>
              <wp:docPr id="45"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9B14A98" id="キャンバス 1" o:spid="_x0000_s1026" editas="canvas" style="width:556.6pt;height:27pt;mso-position-horizontal-relative:char;mso-position-vertical-relative:line" coordsize="7068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670O3QAAAAUBAAAPAAAAZHJzL2Rvd25yZXYueG1s&#10;TI9PS8QwEMXvgt8hjOBF3LT7j6U2XUQQRPDgrsIep83YVJNJadLd+u3NetHLwOM93vtNuZ2cFUca&#10;QudZQT7LQBA3XnfcKnjbP95uQISIrNF6JgXfFGBbXV6UWGh/4lc67mIrUgmHAhWYGPtCytAYchhm&#10;vidO3ocfHMYkh1bqAU+p3Fk5z7K1dNhxWjDY04Oh5ms3OgXPzfrmM6/Hg9u8vJvFyh6e4n6p1PXV&#10;dH8HItIU/8Jwxk/oUCWm2o+sg7AK0iPx9569PF/MQdQKVssMZFXK//TVDwAAAP//AwBQSwECLQAU&#10;AAYACAAAACEAtoM4kv4AAADhAQAAEwAAAAAAAAAAAAAAAAAAAAAAW0NvbnRlbnRfVHlwZXNdLnht&#10;bFBLAQItABQABgAIAAAAIQA4/SH/1gAAAJQBAAALAAAAAAAAAAAAAAAAAC8BAABfcmVscy8ucmVs&#10;c1BLAQItABQABgAIAAAAIQD0kliOCQEAABsCAAAOAAAAAAAAAAAAAAAAAC4CAABkcnMvZTJvRG9j&#10;LnhtbFBLAQItABQABgAIAAAAIQCt670O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688;height:3429;visibility:visible;mso-wrap-style:square">
                <v:fill o:detectmouseclick="t"/>
                <v:path o:connecttype="none"/>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E5" w:rsidRDefault="007957E5">
    <w:pPr>
      <w:pStyle w:val="a5"/>
    </w:pPr>
    <w:r>
      <w:rPr>
        <w:noProof/>
      </w:rPr>
      <w:drawing>
        <wp:anchor distT="0" distB="0" distL="114300" distR="114300" simplePos="0" relativeHeight="251657216" behindDoc="1" locked="0" layoutInCell="1" allowOverlap="1" wp14:anchorId="4AA0CDCF" wp14:editId="16044E00">
          <wp:simplePos x="0" y="0"/>
          <wp:positionH relativeFrom="column">
            <wp:posOffset>-685800</wp:posOffset>
          </wp:positionH>
          <wp:positionV relativeFrom="paragraph">
            <wp:posOffset>-188595</wp:posOffset>
          </wp:positionV>
          <wp:extent cx="6829425" cy="762000"/>
          <wp:effectExtent l="19050" t="0" r="9525" b="0"/>
          <wp:wrapTight wrapText="bothSides">
            <wp:wrapPolygon edited="0">
              <wp:start x="-60" y="0"/>
              <wp:lineTo x="-60" y="21060"/>
              <wp:lineTo x="21630" y="21060"/>
              <wp:lineTo x="21630" y="0"/>
              <wp:lineTo x="-60" y="0"/>
            </wp:wrapPolygon>
          </wp:wrapTight>
          <wp:docPr id="46" name="図 46"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
                  <pic:cNvPicPr>
                    <a:picLocks noChangeAspect="1" noChangeArrowheads="1"/>
                  </pic:cNvPicPr>
                </pic:nvPicPr>
                <pic:blipFill>
                  <a:blip r:embed="rId1"/>
                  <a:srcRect/>
                  <a:stretch>
                    <a:fillRect/>
                  </a:stretch>
                </pic:blipFill>
                <pic:spPr bwMode="auto">
                  <a:xfrm>
                    <a:off x="0" y="0"/>
                    <a:ext cx="6829425" cy="762000"/>
                  </a:xfrm>
                  <a:prstGeom prst="rect">
                    <a:avLst/>
                  </a:prstGeom>
                  <a:noFill/>
                </pic:spPr>
              </pic:pic>
            </a:graphicData>
          </a:graphic>
        </wp:anchor>
      </w:drawing>
    </w:r>
    <w:r>
      <w:rPr>
        <w:rFonts w:hint="eastAsia"/>
      </w:rPr>
      <w:t xml:space="preserve">　　　　　　　　</w:t>
    </w:r>
    <w:r>
      <w:rPr>
        <w:rFonts w:ascii="ＭＳ 明朝" w:hAnsi="ＭＳ 明朝"/>
        <w:noProof/>
      </w:rPr>
      <w:drawing>
        <wp:anchor distT="0" distB="0" distL="114300" distR="114300" simplePos="0" relativeHeight="251660288" behindDoc="1" locked="0" layoutInCell="1" allowOverlap="1" wp14:anchorId="3E311AA2" wp14:editId="7CD7A160">
          <wp:simplePos x="0" y="0"/>
          <wp:positionH relativeFrom="column">
            <wp:posOffset>-685800</wp:posOffset>
          </wp:positionH>
          <wp:positionV relativeFrom="paragraph">
            <wp:posOffset>-188595</wp:posOffset>
          </wp:positionV>
          <wp:extent cx="6829425" cy="762000"/>
          <wp:effectExtent l="19050" t="0" r="9525" b="0"/>
          <wp:wrapTight wrapText="bothSides">
            <wp:wrapPolygon edited="0">
              <wp:start x="-60" y="0"/>
              <wp:lineTo x="-60" y="21060"/>
              <wp:lineTo x="21630" y="21060"/>
              <wp:lineTo x="21630" y="0"/>
              <wp:lineTo x="-60" y="0"/>
            </wp:wrapPolygon>
          </wp:wrapTight>
          <wp:docPr id="47" name="図 3"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
                  <pic:cNvPicPr>
                    <a:picLocks noChangeAspect="1" noChangeArrowheads="1"/>
                  </pic:cNvPicPr>
                </pic:nvPicPr>
                <pic:blipFill>
                  <a:blip r:embed="rId1"/>
                  <a:srcRect/>
                  <a:stretch>
                    <a:fillRect/>
                  </a:stretch>
                </pic:blipFill>
                <pic:spPr bwMode="auto">
                  <a:xfrm>
                    <a:off x="0" y="0"/>
                    <a:ext cx="6829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6819"/>
    <w:multiLevelType w:val="singleLevel"/>
    <w:tmpl w:val="FE083B00"/>
    <w:lvl w:ilvl="0">
      <w:start w:val="3"/>
      <w:numFmt w:val="bullet"/>
      <w:lvlText w:val="○"/>
      <w:lvlJc w:val="left"/>
      <w:pPr>
        <w:tabs>
          <w:tab w:val="num" w:pos="720"/>
        </w:tabs>
        <w:ind w:left="720" w:hanging="240"/>
      </w:pPr>
      <w:rPr>
        <w:rFonts w:ascii="ＭＳ ゴシック" w:eastAsia="ＭＳ ゴシック" w:hAnsi="ＭＳ ゴシック"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27"/>
    <w:rsid w:val="00011BF4"/>
    <w:rsid w:val="0001717C"/>
    <w:rsid w:val="00025B69"/>
    <w:rsid w:val="000440AE"/>
    <w:rsid w:val="00052A4E"/>
    <w:rsid w:val="00071E5C"/>
    <w:rsid w:val="000747BD"/>
    <w:rsid w:val="000869D5"/>
    <w:rsid w:val="000B34D6"/>
    <w:rsid w:val="000C4D03"/>
    <w:rsid w:val="000E1E68"/>
    <w:rsid w:val="000F0077"/>
    <w:rsid w:val="000F1425"/>
    <w:rsid w:val="000F1429"/>
    <w:rsid w:val="0010325A"/>
    <w:rsid w:val="0012390A"/>
    <w:rsid w:val="00125FEF"/>
    <w:rsid w:val="00132696"/>
    <w:rsid w:val="00132AAF"/>
    <w:rsid w:val="00137AF2"/>
    <w:rsid w:val="0014203E"/>
    <w:rsid w:val="00151E98"/>
    <w:rsid w:val="0015796A"/>
    <w:rsid w:val="00157F2B"/>
    <w:rsid w:val="0016191E"/>
    <w:rsid w:val="00163E09"/>
    <w:rsid w:val="001759CD"/>
    <w:rsid w:val="00190134"/>
    <w:rsid w:val="001A0359"/>
    <w:rsid w:val="001A2B0A"/>
    <w:rsid w:val="001A36C9"/>
    <w:rsid w:val="001D06B8"/>
    <w:rsid w:val="001D189E"/>
    <w:rsid w:val="001E0DFF"/>
    <w:rsid w:val="001E13CB"/>
    <w:rsid w:val="001F48C3"/>
    <w:rsid w:val="001F4CBA"/>
    <w:rsid w:val="001F78AB"/>
    <w:rsid w:val="00205E20"/>
    <w:rsid w:val="00222C1E"/>
    <w:rsid w:val="00226198"/>
    <w:rsid w:val="00243812"/>
    <w:rsid w:val="00267557"/>
    <w:rsid w:val="00272223"/>
    <w:rsid w:val="00293F63"/>
    <w:rsid w:val="00294FB1"/>
    <w:rsid w:val="00295640"/>
    <w:rsid w:val="002A27E3"/>
    <w:rsid w:val="002B04FB"/>
    <w:rsid w:val="002B5E28"/>
    <w:rsid w:val="002C3F2F"/>
    <w:rsid w:val="002D7C24"/>
    <w:rsid w:val="0032269A"/>
    <w:rsid w:val="003517E1"/>
    <w:rsid w:val="00351FB5"/>
    <w:rsid w:val="00352D0E"/>
    <w:rsid w:val="00360211"/>
    <w:rsid w:val="00364AE9"/>
    <w:rsid w:val="003747C1"/>
    <w:rsid w:val="003809FF"/>
    <w:rsid w:val="00387CD6"/>
    <w:rsid w:val="003B66AE"/>
    <w:rsid w:val="003B67FA"/>
    <w:rsid w:val="003C0108"/>
    <w:rsid w:val="003C0D68"/>
    <w:rsid w:val="003C501B"/>
    <w:rsid w:val="003C67D1"/>
    <w:rsid w:val="003E7EE2"/>
    <w:rsid w:val="003F2CC9"/>
    <w:rsid w:val="003F6A63"/>
    <w:rsid w:val="003F6FC2"/>
    <w:rsid w:val="00401253"/>
    <w:rsid w:val="0040537B"/>
    <w:rsid w:val="00412A8F"/>
    <w:rsid w:val="004513CA"/>
    <w:rsid w:val="00472780"/>
    <w:rsid w:val="00492061"/>
    <w:rsid w:val="0049699F"/>
    <w:rsid w:val="004B04A2"/>
    <w:rsid w:val="004B25F3"/>
    <w:rsid w:val="004E0C67"/>
    <w:rsid w:val="004F2155"/>
    <w:rsid w:val="004F4E27"/>
    <w:rsid w:val="0050075A"/>
    <w:rsid w:val="00501836"/>
    <w:rsid w:val="00502D2C"/>
    <w:rsid w:val="00554F86"/>
    <w:rsid w:val="00585057"/>
    <w:rsid w:val="00590A26"/>
    <w:rsid w:val="005941C6"/>
    <w:rsid w:val="005A34F8"/>
    <w:rsid w:val="005B48AB"/>
    <w:rsid w:val="005C19A0"/>
    <w:rsid w:val="005C6629"/>
    <w:rsid w:val="005E2056"/>
    <w:rsid w:val="005E3E66"/>
    <w:rsid w:val="00601C97"/>
    <w:rsid w:val="006028F7"/>
    <w:rsid w:val="00604116"/>
    <w:rsid w:val="006046F1"/>
    <w:rsid w:val="00610C3F"/>
    <w:rsid w:val="00612689"/>
    <w:rsid w:val="0062028C"/>
    <w:rsid w:val="006224E7"/>
    <w:rsid w:val="006309D1"/>
    <w:rsid w:val="00632B7F"/>
    <w:rsid w:val="00635B49"/>
    <w:rsid w:val="006432B4"/>
    <w:rsid w:val="00650AA4"/>
    <w:rsid w:val="00654725"/>
    <w:rsid w:val="0066110D"/>
    <w:rsid w:val="00671989"/>
    <w:rsid w:val="00680867"/>
    <w:rsid w:val="006850F9"/>
    <w:rsid w:val="00692183"/>
    <w:rsid w:val="0069307B"/>
    <w:rsid w:val="006930B8"/>
    <w:rsid w:val="006A1145"/>
    <w:rsid w:val="006A132F"/>
    <w:rsid w:val="006B6737"/>
    <w:rsid w:val="006B77FC"/>
    <w:rsid w:val="006C154B"/>
    <w:rsid w:val="006D243B"/>
    <w:rsid w:val="006D66EE"/>
    <w:rsid w:val="006D746A"/>
    <w:rsid w:val="006E1BFE"/>
    <w:rsid w:val="006E2576"/>
    <w:rsid w:val="006F16CB"/>
    <w:rsid w:val="007022B3"/>
    <w:rsid w:val="00706312"/>
    <w:rsid w:val="00706A41"/>
    <w:rsid w:val="007107C3"/>
    <w:rsid w:val="00713FA7"/>
    <w:rsid w:val="007215BA"/>
    <w:rsid w:val="00735B40"/>
    <w:rsid w:val="0074190B"/>
    <w:rsid w:val="00755C8B"/>
    <w:rsid w:val="00760227"/>
    <w:rsid w:val="00780C1C"/>
    <w:rsid w:val="00791F4E"/>
    <w:rsid w:val="007949B6"/>
    <w:rsid w:val="007957E5"/>
    <w:rsid w:val="007A4940"/>
    <w:rsid w:val="007A77ED"/>
    <w:rsid w:val="007B01AA"/>
    <w:rsid w:val="007D6075"/>
    <w:rsid w:val="007E5B98"/>
    <w:rsid w:val="007F5EAC"/>
    <w:rsid w:val="007F7868"/>
    <w:rsid w:val="008006E4"/>
    <w:rsid w:val="00812116"/>
    <w:rsid w:val="008140A4"/>
    <w:rsid w:val="008256BD"/>
    <w:rsid w:val="00825EDD"/>
    <w:rsid w:val="00834813"/>
    <w:rsid w:val="00873BC9"/>
    <w:rsid w:val="008836E7"/>
    <w:rsid w:val="00884BF9"/>
    <w:rsid w:val="00893BCE"/>
    <w:rsid w:val="00897584"/>
    <w:rsid w:val="008A0141"/>
    <w:rsid w:val="008A18E5"/>
    <w:rsid w:val="008A7AE6"/>
    <w:rsid w:val="008B112D"/>
    <w:rsid w:val="008B73AC"/>
    <w:rsid w:val="008D375A"/>
    <w:rsid w:val="008E2EE4"/>
    <w:rsid w:val="008F0BA5"/>
    <w:rsid w:val="00903BA8"/>
    <w:rsid w:val="009212B9"/>
    <w:rsid w:val="0094027A"/>
    <w:rsid w:val="009466B1"/>
    <w:rsid w:val="0095330E"/>
    <w:rsid w:val="009651C5"/>
    <w:rsid w:val="00971C98"/>
    <w:rsid w:val="009748E5"/>
    <w:rsid w:val="00977516"/>
    <w:rsid w:val="009848A5"/>
    <w:rsid w:val="00985940"/>
    <w:rsid w:val="00996E48"/>
    <w:rsid w:val="00997E4B"/>
    <w:rsid w:val="009A6592"/>
    <w:rsid w:val="009B338B"/>
    <w:rsid w:val="009C2732"/>
    <w:rsid w:val="009D16BD"/>
    <w:rsid w:val="009E3591"/>
    <w:rsid w:val="00A053F5"/>
    <w:rsid w:val="00A155D2"/>
    <w:rsid w:val="00A324E3"/>
    <w:rsid w:val="00A41BAB"/>
    <w:rsid w:val="00A538F8"/>
    <w:rsid w:val="00A61716"/>
    <w:rsid w:val="00A644CF"/>
    <w:rsid w:val="00A657F4"/>
    <w:rsid w:val="00A72ADF"/>
    <w:rsid w:val="00A80D8C"/>
    <w:rsid w:val="00A97366"/>
    <w:rsid w:val="00AA5F32"/>
    <w:rsid w:val="00AF5C0A"/>
    <w:rsid w:val="00B07F90"/>
    <w:rsid w:val="00B16AEB"/>
    <w:rsid w:val="00B17AA5"/>
    <w:rsid w:val="00B25933"/>
    <w:rsid w:val="00B26A89"/>
    <w:rsid w:val="00B32D34"/>
    <w:rsid w:val="00B55A09"/>
    <w:rsid w:val="00B8642F"/>
    <w:rsid w:val="00B95F2C"/>
    <w:rsid w:val="00BD2B77"/>
    <w:rsid w:val="00BE6E45"/>
    <w:rsid w:val="00BF27AF"/>
    <w:rsid w:val="00C044E2"/>
    <w:rsid w:val="00C12F39"/>
    <w:rsid w:val="00C276E1"/>
    <w:rsid w:val="00C424EF"/>
    <w:rsid w:val="00C4285D"/>
    <w:rsid w:val="00C47352"/>
    <w:rsid w:val="00C55265"/>
    <w:rsid w:val="00C57F18"/>
    <w:rsid w:val="00C653AF"/>
    <w:rsid w:val="00C74C15"/>
    <w:rsid w:val="00C766EC"/>
    <w:rsid w:val="00C81C30"/>
    <w:rsid w:val="00CD0DD3"/>
    <w:rsid w:val="00CD6C09"/>
    <w:rsid w:val="00CF29F8"/>
    <w:rsid w:val="00CF5D99"/>
    <w:rsid w:val="00D112CA"/>
    <w:rsid w:val="00D233D7"/>
    <w:rsid w:val="00D43D9A"/>
    <w:rsid w:val="00D4414A"/>
    <w:rsid w:val="00D46149"/>
    <w:rsid w:val="00D715E4"/>
    <w:rsid w:val="00DA7012"/>
    <w:rsid w:val="00DC3727"/>
    <w:rsid w:val="00DC45B1"/>
    <w:rsid w:val="00DD35D3"/>
    <w:rsid w:val="00DE4A0D"/>
    <w:rsid w:val="00E15914"/>
    <w:rsid w:val="00E33461"/>
    <w:rsid w:val="00E429D9"/>
    <w:rsid w:val="00E539D3"/>
    <w:rsid w:val="00E6336C"/>
    <w:rsid w:val="00E65D5F"/>
    <w:rsid w:val="00E70BC8"/>
    <w:rsid w:val="00E912EB"/>
    <w:rsid w:val="00E92F29"/>
    <w:rsid w:val="00E96CC7"/>
    <w:rsid w:val="00E96DEC"/>
    <w:rsid w:val="00EB4E95"/>
    <w:rsid w:val="00EC5D7E"/>
    <w:rsid w:val="00EC63BD"/>
    <w:rsid w:val="00EE5552"/>
    <w:rsid w:val="00EF319F"/>
    <w:rsid w:val="00EF69C5"/>
    <w:rsid w:val="00F167FB"/>
    <w:rsid w:val="00F170D6"/>
    <w:rsid w:val="00F21129"/>
    <w:rsid w:val="00F21A3F"/>
    <w:rsid w:val="00F2481D"/>
    <w:rsid w:val="00F272BF"/>
    <w:rsid w:val="00F3047C"/>
    <w:rsid w:val="00F30859"/>
    <w:rsid w:val="00F42418"/>
    <w:rsid w:val="00F4351E"/>
    <w:rsid w:val="00F6008D"/>
    <w:rsid w:val="00F801F9"/>
    <w:rsid w:val="00F87045"/>
    <w:rsid w:val="00FA0E6D"/>
    <w:rsid w:val="00FB11CC"/>
    <w:rsid w:val="00FB662B"/>
    <w:rsid w:val="00FC419D"/>
    <w:rsid w:val="00FC4338"/>
    <w:rsid w:val="00FC7006"/>
    <w:rsid w:val="00FD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338B24-062C-470D-8D76-55F0208E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A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912EB"/>
    <w:rPr>
      <w:rFonts w:ascii="Century Schoolbook" w:eastAsia="ＭＳ ゴシック" w:hAnsi="Century Schoolbook"/>
      <w:color w:val="000000"/>
      <w:sz w:val="24"/>
      <w:szCs w:val="22"/>
    </w:rPr>
  </w:style>
  <w:style w:type="paragraph" w:styleId="a4">
    <w:name w:val="Body Text Indent"/>
    <w:basedOn w:val="a"/>
    <w:rsid w:val="00E912EB"/>
    <w:pPr>
      <w:ind w:left="240"/>
    </w:pPr>
    <w:rPr>
      <w:rFonts w:ascii="Century Schoolbook" w:eastAsia="ＭＳ ゴシック" w:hAnsi="Century Schoolbook"/>
      <w:color w:val="000000"/>
      <w:sz w:val="24"/>
      <w:szCs w:val="22"/>
    </w:rPr>
  </w:style>
  <w:style w:type="paragraph" w:styleId="2">
    <w:name w:val="Body Text Indent 2"/>
    <w:basedOn w:val="a"/>
    <w:rsid w:val="00E912EB"/>
    <w:pPr>
      <w:ind w:left="525" w:hanging="285"/>
    </w:pPr>
    <w:rPr>
      <w:rFonts w:ascii="Century Schoolbook" w:eastAsia="ＭＳ ゴシック" w:hAnsi="Century Schoolbook"/>
      <w:color w:val="000000"/>
      <w:sz w:val="24"/>
      <w:szCs w:val="22"/>
    </w:rPr>
  </w:style>
  <w:style w:type="paragraph" w:styleId="a5">
    <w:name w:val="header"/>
    <w:basedOn w:val="a"/>
    <w:rsid w:val="0094027A"/>
    <w:pPr>
      <w:tabs>
        <w:tab w:val="center" w:pos="4252"/>
        <w:tab w:val="right" w:pos="8504"/>
      </w:tabs>
      <w:snapToGrid w:val="0"/>
    </w:pPr>
  </w:style>
  <w:style w:type="paragraph" w:styleId="a6">
    <w:name w:val="footer"/>
    <w:basedOn w:val="a"/>
    <w:rsid w:val="0094027A"/>
    <w:pPr>
      <w:tabs>
        <w:tab w:val="center" w:pos="4252"/>
        <w:tab w:val="right" w:pos="8504"/>
      </w:tabs>
      <w:snapToGrid w:val="0"/>
    </w:pPr>
  </w:style>
  <w:style w:type="paragraph" w:styleId="a7">
    <w:name w:val="Balloon Text"/>
    <w:basedOn w:val="a"/>
    <w:semiHidden/>
    <w:rsid w:val="0012390A"/>
    <w:rPr>
      <w:rFonts w:ascii="Arial" w:eastAsia="ＭＳ ゴシック" w:hAnsi="Arial"/>
      <w:sz w:val="18"/>
      <w:szCs w:val="18"/>
    </w:rPr>
  </w:style>
  <w:style w:type="table" w:styleId="a8">
    <w:name w:val="Table Grid"/>
    <w:basedOn w:val="a1"/>
    <w:uiPriority w:val="59"/>
    <w:rsid w:val="00A6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EC5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nshinhoren.or.jp/news/2019/03/01-8415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okochukin.co.jp/newsrelease/pdf/nr_190301_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kinawakouko.go.jp/userfiles/files/news_release/2019/20190301_tokubetsusodan_01.pdf" TargetMode="External"/><Relationship Id="rId4" Type="http://schemas.openxmlformats.org/officeDocument/2006/relationships/settings" Target="settings.xml"/><Relationship Id="rId9" Type="http://schemas.openxmlformats.org/officeDocument/2006/relationships/hyperlink" Target="https://www.jfc.go.jp/n/release/pdf/topics_190301a.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AEB3-9AA2-428B-B2E8-E939B2FC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経済産業省</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情報システム厚生課</dc:creator>
  <cp:lastModifiedBy>kai_023</cp:lastModifiedBy>
  <cp:revision>2</cp:revision>
  <cp:lastPrinted>2016-10-24T11:41:00Z</cp:lastPrinted>
  <dcterms:created xsi:type="dcterms:W3CDTF">2019-04-05T08:20:00Z</dcterms:created>
  <dcterms:modified xsi:type="dcterms:W3CDTF">2019-04-05T08:20:00Z</dcterms:modified>
</cp:coreProperties>
</file>